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43" w:rsidRPr="00481D25" w:rsidRDefault="00017843" w:rsidP="00410E53">
      <w:pPr>
        <w:pStyle w:val="TESI-Testo"/>
        <w:rPr>
          <w:b/>
        </w:rPr>
      </w:pPr>
      <w:r w:rsidRPr="00481D25">
        <w:rPr>
          <w:b/>
        </w:rPr>
        <w:t>Sabato 26 gennaio 2019</w:t>
      </w:r>
    </w:p>
    <w:p w:rsidR="00471F0C" w:rsidRDefault="00471F0C" w:rsidP="007644D9">
      <w:pPr>
        <w:pStyle w:val="TESI-Testo"/>
        <w:rPr>
          <w:i/>
        </w:rPr>
      </w:pPr>
      <w:r>
        <w:rPr>
          <w:i/>
        </w:rPr>
        <w:t>Santi Timoteo e Tito</w:t>
      </w:r>
    </w:p>
    <w:p w:rsidR="007644D9" w:rsidRPr="007644D9" w:rsidRDefault="007644D9" w:rsidP="007644D9">
      <w:pPr>
        <w:pStyle w:val="TESI-Testo"/>
        <w:rPr>
          <w:i/>
        </w:rPr>
      </w:pPr>
      <w:r w:rsidRPr="007644D9">
        <w:rPr>
          <w:i/>
        </w:rPr>
        <w:t>2Tim 1,18; Lc 10,1-9</w:t>
      </w:r>
    </w:p>
    <w:p w:rsidR="007644D9" w:rsidRPr="00471F0C" w:rsidRDefault="007644D9" w:rsidP="007644D9">
      <w:pPr>
        <w:pStyle w:val="TESI-Testo"/>
        <w:rPr>
          <w:b/>
        </w:rPr>
      </w:pPr>
      <w:r w:rsidRPr="00471F0C">
        <w:rPr>
          <w:b/>
        </w:rPr>
        <w:t>Omelia</w:t>
      </w:r>
    </w:p>
    <w:p w:rsidR="00017843" w:rsidRDefault="00017843" w:rsidP="00410E53">
      <w:pPr>
        <w:pStyle w:val="TESI-Testo"/>
      </w:pPr>
    </w:p>
    <w:p w:rsidR="00017843" w:rsidRDefault="00017843" w:rsidP="00410E53">
      <w:pPr>
        <w:pStyle w:val="TESI-Testo"/>
      </w:pPr>
    </w:p>
    <w:p w:rsidR="007644D9" w:rsidRDefault="007644D9" w:rsidP="00410E53">
      <w:pPr>
        <w:pStyle w:val="TESI-Testo"/>
      </w:pPr>
    </w:p>
    <w:p w:rsidR="00B113E8" w:rsidRDefault="00E80274" w:rsidP="00410E53">
      <w:pPr>
        <w:pStyle w:val="TESI-Testo"/>
      </w:pPr>
      <w:r>
        <w:t>Cari fratelli e sorelle,</w:t>
      </w:r>
    </w:p>
    <w:p w:rsidR="00E80274" w:rsidRDefault="00E80274" w:rsidP="00E80274">
      <w:pPr>
        <w:pStyle w:val="TESI-Testo"/>
      </w:pPr>
      <w:r>
        <w:t>cari giovani,</w:t>
      </w:r>
    </w:p>
    <w:p w:rsidR="00E80274" w:rsidRDefault="00E80274" w:rsidP="00E80274">
      <w:pPr>
        <w:pStyle w:val="TESI-Testo"/>
      </w:pPr>
    </w:p>
    <w:p w:rsidR="00E80274" w:rsidRDefault="00F2397F" w:rsidP="00E80274">
      <w:pPr>
        <w:pStyle w:val="TESI-Testo"/>
      </w:pPr>
      <w:r>
        <w:t>ho voluto scrivere qualcosa che vi rimanga come un messaggio su cui potrete to</w:t>
      </w:r>
      <w:r>
        <w:t>r</w:t>
      </w:r>
      <w:r>
        <w:t>nare a riflettere. S</w:t>
      </w:r>
      <w:r w:rsidR="00E80274">
        <w:t>iamo pronti! È arrivato il momento di andare tutti insieme ad asco</w:t>
      </w:r>
      <w:r w:rsidR="00E80274">
        <w:t>l</w:t>
      </w:r>
      <w:r w:rsidR="00E80274">
        <w:t>tare le parole del Santo Padre, a celebrare insieme la Veglia di questa notte e l’Eucarestia di domattina, in questo paese al centro delle Americhe, al confine tra due oceani; in questa terra che mo</w:t>
      </w:r>
      <w:r w:rsidR="00E80274">
        <w:t>l</w:t>
      </w:r>
      <w:r w:rsidR="00E80274">
        <w:t>ti di voi hanno avuto modo di visitare e di incontrare attraverso i volti delle persone che vi hanno ospitato nelle loro famiglie, aprendo le loro c</w:t>
      </w:r>
      <w:r w:rsidR="00E80274">
        <w:t>a</w:t>
      </w:r>
      <w:r w:rsidR="00E80274">
        <w:t>se.</w:t>
      </w:r>
    </w:p>
    <w:p w:rsidR="00E80274" w:rsidRDefault="00E80274" w:rsidP="00E80274">
      <w:pPr>
        <w:pStyle w:val="TESI-Testo"/>
      </w:pPr>
    </w:p>
    <w:p w:rsidR="00E80274" w:rsidRDefault="00E80274" w:rsidP="00E80274">
      <w:pPr>
        <w:pStyle w:val="TESI-Testo"/>
      </w:pPr>
      <w:r>
        <w:t>Siano i vostri occhi spalancati sul mondo, capaci di assorbire la realtà che vi ci</w:t>
      </w:r>
      <w:r>
        <w:t>r</w:t>
      </w:r>
      <w:r>
        <w:t xml:space="preserve">conda per poterla ricordare, portare nel cuore, non soltanto qui, ma anche una volta ritornati a casa. Fate come Maria, lei «serbava tutte queste cose, meditandole nel suo cuore» (Lc </w:t>
      </w:r>
      <w:r w:rsidR="00017843">
        <w:t>2,19</w:t>
      </w:r>
      <w:r>
        <w:t>) imparate uno sguardo contemplativo, capace di cogliere dentro la realtà l’impronta, i segni, il g</w:t>
      </w:r>
      <w:r>
        <w:t>u</w:t>
      </w:r>
      <w:r>
        <w:t>sto della presenza di Dio.</w:t>
      </w:r>
    </w:p>
    <w:p w:rsidR="00E80274" w:rsidRDefault="00E80274" w:rsidP="00E80274">
      <w:pPr>
        <w:pStyle w:val="TESI-Testo"/>
      </w:pPr>
    </w:p>
    <w:p w:rsidR="00E80274" w:rsidRDefault="00E80274" w:rsidP="00E80274">
      <w:pPr>
        <w:pStyle w:val="TESI-Testo"/>
      </w:pPr>
      <w:r>
        <w:t>Gesù nel Vangelo di oggi sceglie altri discepoli</w:t>
      </w:r>
      <w:r w:rsidR="00F2397F">
        <w:t xml:space="preserve"> - e continuerà a farlo f</w:t>
      </w:r>
      <w:r w:rsidR="00F2397F">
        <w:t>i</w:t>
      </w:r>
      <w:r w:rsidR="00F2397F">
        <w:t>no alla fine del mondo -</w:t>
      </w:r>
      <w:r>
        <w:t xml:space="preserve"> e li manda, davanti a sé, in ogni luogo e in ogni città nella quale stava per andare. </w:t>
      </w:r>
      <w:r w:rsidR="00F2397F">
        <w:t>Oggi, come allora.</w:t>
      </w:r>
      <w:r>
        <w:t xml:space="preserve"> </w:t>
      </w:r>
      <w:r w:rsidR="00F2397F">
        <w:t>G</w:t>
      </w:r>
      <w:r>
        <w:t xml:space="preserve">ià vedo la notizia buona del Vangelo che si propaga attraverso di voi che dopo aver ascoltato le parole di Papa Francesco, </w:t>
      </w:r>
      <w:r w:rsidR="00F2397F">
        <w:t xml:space="preserve">dei noi, vostri vescovi, </w:t>
      </w:r>
      <w:r>
        <w:t>dopo aver ascoltato la parola di Dio</w:t>
      </w:r>
      <w:r w:rsidR="00F2397F">
        <w:t>,</w:t>
      </w:r>
      <w:r>
        <w:t xml:space="preserve"> partirete, andrete, uscirete, tornere</w:t>
      </w:r>
      <w:r w:rsidR="00F2397F">
        <w:t>te nelle vostre case, alla</w:t>
      </w:r>
      <w:r>
        <w:t xml:space="preserve"> vostr</w:t>
      </w:r>
      <w:r w:rsidR="00F2397F">
        <w:t>a</w:t>
      </w:r>
      <w:r>
        <w:t xml:space="preserve"> vit</w:t>
      </w:r>
      <w:r w:rsidR="00F2397F">
        <w:t xml:space="preserve">a </w:t>
      </w:r>
      <w:r>
        <w:t>di tutti i giorni</w:t>
      </w:r>
      <w:r w:rsidR="00B072C3">
        <w:t xml:space="preserve"> a raccontare non tanto un viaggio dall’altra parte del mondo quanto il cammino che il Signore vi ha fatto fare, porta</w:t>
      </w:r>
      <w:r w:rsidR="00B072C3">
        <w:t>n</w:t>
      </w:r>
      <w:r w:rsidR="00B072C3">
        <w:t>dovi fin qui (</w:t>
      </w:r>
      <w:proofErr w:type="spellStart"/>
      <w:r w:rsidR="00B072C3">
        <w:t>Dt</w:t>
      </w:r>
      <w:proofErr w:type="spellEnd"/>
      <w:r w:rsidR="00B072C3">
        <w:t xml:space="preserve"> 1,31).</w:t>
      </w:r>
    </w:p>
    <w:p w:rsidR="00B072C3" w:rsidRDefault="00B072C3" w:rsidP="00E80274">
      <w:pPr>
        <w:pStyle w:val="TESI-Testo"/>
      </w:pPr>
    </w:p>
    <w:p w:rsidR="00B072C3" w:rsidRDefault="00B072C3" w:rsidP="00E80274">
      <w:pPr>
        <w:pStyle w:val="TESI-Testo"/>
      </w:pPr>
      <w:r>
        <w:t>Oggi mi sembra di veder realizza</w:t>
      </w:r>
      <w:r w:rsidR="00F2397F">
        <w:t>ta</w:t>
      </w:r>
      <w:r>
        <w:t xml:space="preserve"> la preghiera che Gesù e i suoi disc</w:t>
      </w:r>
      <w:r>
        <w:t>e</w:t>
      </w:r>
      <w:r>
        <w:t xml:space="preserve">poli hanno fatto e che ci è stata raccontata dal Vangelo di </w:t>
      </w:r>
      <w:r w:rsidR="00F2397F">
        <w:t>Luca</w:t>
      </w:r>
      <w:r>
        <w:t>: «La messe è abbondante ma s</w:t>
      </w:r>
      <w:r>
        <w:t>o</w:t>
      </w:r>
      <w:r>
        <w:t>no pochi gli operai! Pregate dunque il Signore della messe, perché mandi operai nella sua messe!» (Lc 10,2). Ed eccola qui, la preghiera che si realizza! Siete voi! Più di mille giovani forze, migliaia di giovani energie</w:t>
      </w:r>
      <w:r w:rsidR="00F2397F">
        <w:t>,</w:t>
      </w:r>
      <w:r>
        <w:t xml:space="preserve"> pronte a cercare il luogo dove versa</w:t>
      </w:r>
      <w:r>
        <w:t>r</w:t>
      </w:r>
      <w:r>
        <w:t>si, quel picc</w:t>
      </w:r>
      <w:r>
        <w:t>o</w:t>
      </w:r>
      <w:r>
        <w:t>lo pezzo di cielo sotto il quale spendere la propria vita</w:t>
      </w:r>
      <w:r w:rsidR="00F2397F">
        <w:t>,</w:t>
      </w:r>
      <w:r>
        <w:t xml:space="preserve"> per amore.</w:t>
      </w:r>
    </w:p>
    <w:p w:rsidR="00B072C3" w:rsidRDefault="00B072C3" w:rsidP="00E80274">
      <w:pPr>
        <w:pStyle w:val="TESI-Testo"/>
      </w:pPr>
    </w:p>
    <w:p w:rsidR="00B072C3" w:rsidRDefault="00B072C3" w:rsidP="00E80274">
      <w:pPr>
        <w:pStyle w:val="TESI-Testo"/>
      </w:pPr>
      <w:r>
        <w:t>Troppo spesso abbiamo annunciato questo brano di Vangelo senza sp</w:t>
      </w:r>
      <w:r>
        <w:t>e</w:t>
      </w:r>
      <w:r>
        <w:t xml:space="preserve">ranza, come se ci fosse troppo lavoro e fossimo a corto di personale! Che tristezza! Non è così! </w:t>
      </w:r>
      <w:r>
        <w:lastRenderedPageBreak/>
        <w:t>Guardate che bello questo sguardo di Gesù proiettato nel futuro</w:t>
      </w:r>
      <w:r w:rsidR="00742F9B">
        <w:t>, carico di speranza perché certo della forza della parola e della testimonianza. Guardate che bello lo sguardo di Gesù, capace di vedere già da prima del loro invio, la fecondità dei disc</w:t>
      </w:r>
      <w:r w:rsidR="00742F9B">
        <w:t>e</w:t>
      </w:r>
      <w:r w:rsidR="00742F9B">
        <w:t xml:space="preserve">poli che manda: torneranno </w:t>
      </w:r>
      <w:r w:rsidR="00F2397F">
        <w:t xml:space="preserve">proprio </w:t>
      </w:r>
      <w:r w:rsidR="00742F9B">
        <w:t>loro, più avanti</w:t>
      </w:r>
      <w:r w:rsidR="00F2397F">
        <w:t>,</w:t>
      </w:r>
      <w:r w:rsidR="00742F9B">
        <w:t xml:space="preserve"> a raccontare i prodigi che la P</w:t>
      </w:r>
      <w:r w:rsidR="00742F9B">
        <w:t>a</w:t>
      </w:r>
      <w:r w:rsidR="00742F9B">
        <w:t>rola ha saputo co</w:t>
      </w:r>
      <w:r w:rsidR="00742F9B">
        <w:t>m</w:t>
      </w:r>
      <w:r w:rsidR="00742F9B">
        <w:t xml:space="preserve">piere. </w:t>
      </w:r>
    </w:p>
    <w:p w:rsidR="00742F9B" w:rsidRDefault="00742F9B" w:rsidP="00E80274">
      <w:pPr>
        <w:pStyle w:val="TESI-Testo"/>
      </w:pPr>
    </w:p>
    <w:p w:rsidR="00742F9B" w:rsidRDefault="00742F9B" w:rsidP="00742F9B">
      <w:pPr>
        <w:pStyle w:val="TESI-Testo"/>
      </w:pPr>
      <w:r>
        <w:t>Guardate che bello lo sguardo di Gesù</w:t>
      </w:r>
      <w:r w:rsidR="00F2397F">
        <w:t>,</w:t>
      </w:r>
      <w:r>
        <w:t xml:space="preserve"> che già vede compiersi in voi la vostra v</w:t>
      </w:r>
      <w:r>
        <w:t>i</w:t>
      </w:r>
      <w:r>
        <w:t>ta</w:t>
      </w:r>
      <w:r w:rsidR="00F2397F">
        <w:t>:</w:t>
      </w:r>
      <w:r>
        <w:t xml:space="preserve"> già riconosce</w:t>
      </w:r>
      <w:r w:rsidR="00F2397F">
        <w:t>,</w:t>
      </w:r>
      <w:r>
        <w:t xml:space="preserve"> intanto che vi manda</w:t>
      </w:r>
      <w:r w:rsidR="00F2397F">
        <w:t>,</w:t>
      </w:r>
      <w:r>
        <w:t xml:space="preserve"> le potenzialità di ciascuno ed è sicuro che ognuno di voi – custodendo la sua Parola – potrà compiere le grandi opere del suo amore. Vi sembrerà impossibile, ma Gesù crede cose di voi che voi stessi non cred</w:t>
      </w:r>
      <w:r>
        <w:t>e</w:t>
      </w:r>
      <w:r>
        <w:t>te; spesse volte riconosciamo soltanto che siamo noi a dover avere</w:t>
      </w:r>
      <w:r w:rsidR="00F2397F">
        <w:t xml:space="preserve"> fede in lui, dime</w:t>
      </w:r>
      <w:r w:rsidR="00F2397F">
        <w:t>n</w:t>
      </w:r>
      <w:r w:rsidR="00F2397F">
        <w:t>ticando che è soprattutto L</w:t>
      </w:r>
      <w:r>
        <w:t>ui</w:t>
      </w:r>
      <w:r w:rsidR="00F2397F">
        <w:t xml:space="preserve"> che</w:t>
      </w:r>
      <w:r>
        <w:t xml:space="preserve"> si f</w:t>
      </w:r>
      <w:r>
        <w:t>i</w:t>
      </w:r>
      <w:r>
        <w:t>da di noi.</w:t>
      </w:r>
    </w:p>
    <w:p w:rsidR="00F2397F" w:rsidRDefault="00F2397F" w:rsidP="00742F9B">
      <w:pPr>
        <w:pStyle w:val="TESI-Testo"/>
      </w:pPr>
    </w:p>
    <w:p w:rsidR="00F2397F" w:rsidRPr="00F2397F" w:rsidRDefault="00F2397F" w:rsidP="00742F9B">
      <w:pPr>
        <w:pStyle w:val="TESI-Testo"/>
        <w:rPr>
          <w:b/>
        </w:rPr>
      </w:pPr>
      <w:r w:rsidRPr="00F2397F">
        <w:rPr>
          <w:b/>
        </w:rPr>
        <w:t>Vocazione</w:t>
      </w:r>
    </w:p>
    <w:p w:rsidR="00742F9B" w:rsidRDefault="00742F9B" w:rsidP="00742F9B">
      <w:pPr>
        <w:pStyle w:val="TESI-Testo"/>
      </w:pPr>
    </w:p>
    <w:p w:rsidR="00F42FF3" w:rsidRDefault="00742F9B" w:rsidP="00780C79">
      <w:pPr>
        <w:pStyle w:val="TESI-Testo"/>
      </w:pPr>
      <w:r>
        <w:t>Dio ha fiducia in te, ha fiducia in voi: non importa quanto la vostra vita possa e</w:t>
      </w:r>
      <w:r>
        <w:t>s</w:t>
      </w:r>
      <w:r>
        <w:t>sere sbullonata</w:t>
      </w:r>
      <w:r w:rsidR="00F2397F">
        <w:t>:</w:t>
      </w:r>
      <w:r>
        <w:t xml:space="preserve"> tante volte ci troviamo soltanto con alcuni cocci della nostra stessa </w:t>
      </w:r>
      <w:r w:rsidR="00F2397F">
        <w:t>esistenza</w:t>
      </w:r>
      <w:r>
        <w:t xml:space="preserve">, coraggio! </w:t>
      </w:r>
      <w:r w:rsidR="00780C79">
        <w:t>Gesù è davvero con voi fino alla f</w:t>
      </w:r>
      <w:r w:rsidR="00780C79">
        <w:t>i</w:t>
      </w:r>
      <w:r w:rsidR="00780C79">
        <w:t>ne del mondo – lo promette lui stesso ai suoi discepoli – e questo significa che è con voi sempre, anche quando fate scelte sbagliate, anche quando non ci capite più niente nella vita: Gesù è con voi e vuole incontrarvi persona</w:t>
      </w:r>
      <w:r w:rsidR="00780C79">
        <w:t>l</w:t>
      </w:r>
      <w:r w:rsidR="00780C79">
        <w:t>mente!</w:t>
      </w:r>
    </w:p>
    <w:p w:rsidR="00780C79" w:rsidRDefault="00780C79" w:rsidP="00780C79">
      <w:pPr>
        <w:pStyle w:val="TESI-Testo"/>
      </w:pPr>
    </w:p>
    <w:p w:rsidR="00780C79" w:rsidRDefault="00780C79" w:rsidP="00780C79">
      <w:pPr>
        <w:pStyle w:val="TESI-Testo"/>
      </w:pPr>
      <w:r>
        <w:t>Non è un problema, la vita! Voi non siete un problema per Gesù, nemmeno le v</w:t>
      </w:r>
      <w:r>
        <w:t>o</w:t>
      </w:r>
      <w:r>
        <w:t xml:space="preserve">stre contraddizioni, le vostre domande, i vostri errori, i vostri sogni. Per un adulto di cui ci si può fidare, la vostra vita non è un problema, </w:t>
      </w:r>
      <w:r w:rsidR="00F2397F">
        <w:t>è una risorsa</w:t>
      </w:r>
      <w:r>
        <w:t>. E Gesù è un adu</w:t>
      </w:r>
      <w:r>
        <w:t>l</w:t>
      </w:r>
      <w:r>
        <w:t>to di cui vi potete fidare</w:t>
      </w:r>
      <w:r w:rsidR="00DD579B">
        <w:t>, dal quale potete andare senza pensare di dover essere perfe</w:t>
      </w:r>
      <w:r w:rsidR="00DD579B">
        <w:t>t</w:t>
      </w:r>
      <w:r w:rsidR="00DD579B">
        <w:t>ti; è un adulto a cui potete a</w:t>
      </w:r>
      <w:r w:rsidR="00DD579B">
        <w:t>f</w:t>
      </w:r>
      <w:r w:rsidR="00DD579B">
        <w:t>fidare la vostra vita così com’è</w:t>
      </w:r>
      <w:r w:rsidR="00F2397F">
        <w:t>,</w:t>
      </w:r>
      <w:r w:rsidR="00DD579B">
        <w:t xml:space="preserve"> perché vi ama da morire.</w:t>
      </w:r>
      <w:r w:rsidR="00F2397F">
        <w:t xml:space="preserve"> E di fatto sulla Croce c’è morto!</w:t>
      </w:r>
    </w:p>
    <w:p w:rsidR="00ED632E" w:rsidRDefault="00ED632E" w:rsidP="00742F9B">
      <w:pPr>
        <w:pStyle w:val="TESI-Testo"/>
      </w:pPr>
    </w:p>
    <w:p w:rsidR="00ED632E" w:rsidRDefault="008D3207" w:rsidP="00742F9B">
      <w:pPr>
        <w:pStyle w:val="TESI-Testo"/>
      </w:pPr>
      <w:r>
        <w:t>È questa la vostra vocazione! Voi siete chiamati ad amare! È vero che spesso non sappiamo come fare, che serve impararlo e non è mai finita – e ve lo dice uno che di anni ne ha vissuti!</w:t>
      </w:r>
      <w:r w:rsidR="00ED632E">
        <w:t xml:space="preserve"> M</w:t>
      </w:r>
      <w:r>
        <w:t xml:space="preserve">a tu mettiti in cammino, cerca accompagnatori saggi e buttati nel vivo della tua vita! </w:t>
      </w:r>
    </w:p>
    <w:p w:rsidR="00ED632E" w:rsidRDefault="00ED632E" w:rsidP="00742F9B">
      <w:pPr>
        <w:pStyle w:val="TESI-Testo"/>
      </w:pPr>
    </w:p>
    <w:p w:rsidR="00ED632E" w:rsidRDefault="00B70213" w:rsidP="00ED632E">
      <w:pPr>
        <w:pStyle w:val="TESI-Testo"/>
      </w:pPr>
      <w:r>
        <w:t xml:space="preserve">Diceva don </w:t>
      </w:r>
      <w:r>
        <w:t>Tonino Bello</w:t>
      </w:r>
      <w:r>
        <w:t xml:space="preserve"> “</w:t>
      </w:r>
      <w:r w:rsidR="00ED632E">
        <w:t>Cari giovani, se voi la vostra vita la spendete per gli a</w:t>
      </w:r>
      <w:r w:rsidR="00ED632E">
        <w:t>l</w:t>
      </w:r>
      <w:r w:rsidR="00ED632E">
        <w:t>tri, la mettete a disposizione degli altri</w:t>
      </w:r>
      <w:r>
        <w:t>,</w:t>
      </w:r>
      <w:r w:rsidR="00ED632E">
        <w:t xml:space="preserve"> voi non la perdete!</w:t>
      </w:r>
      <w:r>
        <w:t xml:space="preserve">”. </w:t>
      </w:r>
      <w:r w:rsidR="00ED632E">
        <w:t>Per la vita non serve nu</w:t>
      </w:r>
      <w:r w:rsidR="00ED632E">
        <w:t>l</w:t>
      </w:r>
      <w:r w:rsidR="00ED632E">
        <w:t>la! È quello che comanda Gesù ai settantadue prima di mandarli in missione: non prendete borsa, né bisaccia – che v’importa? – per il viaggio della vita non ser</w:t>
      </w:r>
      <w:r>
        <w:t>ve nu</w:t>
      </w:r>
      <w:r>
        <w:t>l</w:t>
      </w:r>
      <w:r>
        <w:t>la! Nulla serve per amare; ma</w:t>
      </w:r>
      <w:r w:rsidR="00ED632E">
        <w:t xml:space="preserve"> per amare servite voi stessi e la vostra vita: per amare servi tu! </w:t>
      </w:r>
    </w:p>
    <w:p w:rsidR="00B70213" w:rsidRDefault="00B70213" w:rsidP="00ED632E">
      <w:pPr>
        <w:pStyle w:val="TESI-Testo"/>
      </w:pPr>
    </w:p>
    <w:p w:rsidR="00B70213" w:rsidRPr="00B70213" w:rsidRDefault="00B70213" w:rsidP="00ED632E">
      <w:pPr>
        <w:pStyle w:val="TESI-Testo"/>
        <w:rPr>
          <w:b/>
        </w:rPr>
      </w:pPr>
      <w:r w:rsidRPr="00B70213">
        <w:rPr>
          <w:b/>
        </w:rPr>
        <w:t>Quotidiano</w:t>
      </w:r>
    </w:p>
    <w:p w:rsidR="00ED632E" w:rsidRDefault="00ED632E" w:rsidP="00742F9B">
      <w:pPr>
        <w:pStyle w:val="TESI-Testo"/>
      </w:pPr>
    </w:p>
    <w:p w:rsidR="009F242C" w:rsidRDefault="008D3207" w:rsidP="00742F9B">
      <w:pPr>
        <w:pStyle w:val="TESI-Testo"/>
      </w:pPr>
      <w:r>
        <w:t xml:space="preserve">Entra nella realtà che ti circonda, </w:t>
      </w:r>
      <w:r w:rsidR="00B70213">
        <w:t xml:space="preserve">nel tuo paese, </w:t>
      </w:r>
      <w:r>
        <w:t>scopri di che cosa c’è bisogno, i</w:t>
      </w:r>
      <w:r>
        <w:t>n</w:t>
      </w:r>
      <w:r>
        <w:t>tuisci dove puoi compiere un servizio, puoi seminare il bene, mettiti all’opera e inta</w:t>
      </w:r>
      <w:r>
        <w:t>n</w:t>
      </w:r>
      <w:r>
        <w:t>to domandati – come suggerisce papa Francesco: «ma io, per chi sono?». Questa è la chiave per intuire e riconoscere la tua vocazione: camminando nella storia e ascolta</w:t>
      </w:r>
      <w:r>
        <w:t>n</w:t>
      </w:r>
      <w:r>
        <w:t>do la Parola riconoscerai a un certo punto di quale pezzo di cielo prenderti cura</w:t>
      </w:r>
      <w:r w:rsidR="009F242C">
        <w:t>. E r</w:t>
      </w:r>
      <w:r w:rsidR="009F242C">
        <w:t>i</w:t>
      </w:r>
      <w:r w:rsidR="009F242C">
        <w:t>con</w:t>
      </w:r>
      <w:r w:rsidR="00ED632E">
        <w:t>o</w:t>
      </w:r>
      <w:r w:rsidR="009F242C">
        <w:t>scerai che quello è proprio ciò che anche tu des</w:t>
      </w:r>
      <w:r w:rsidR="009F242C">
        <w:t>i</w:t>
      </w:r>
      <w:r w:rsidR="009F242C">
        <w:t>deravi fare della tua vita.</w:t>
      </w:r>
    </w:p>
    <w:p w:rsidR="00ED632E" w:rsidRDefault="00ED632E" w:rsidP="00742F9B">
      <w:pPr>
        <w:pStyle w:val="TESI-Testo"/>
      </w:pPr>
    </w:p>
    <w:p w:rsidR="00ED632E" w:rsidRDefault="009F242C" w:rsidP="00742F9B">
      <w:pPr>
        <w:pStyle w:val="TESI-Testo"/>
      </w:pPr>
      <w:r>
        <w:t>Prego oggi, in questa Celebrazione Eucaristica, perché ciascuno di voi possa d</w:t>
      </w:r>
      <w:r>
        <w:t>i</w:t>
      </w:r>
      <w:r>
        <w:t>ventare santo</w:t>
      </w:r>
      <w:r w:rsidR="00B70213">
        <w:t>,</w:t>
      </w:r>
      <w:r>
        <w:t xml:space="preserve"> riconoscendo e vivendo la sua vita, nella molteplicità delle vocazioni </w:t>
      </w:r>
      <w:r w:rsidR="00ED632E">
        <w:t>che ci sono nella Chiesa</w:t>
      </w:r>
      <w:r>
        <w:t xml:space="preserve"> (</w:t>
      </w:r>
      <w:proofErr w:type="spellStart"/>
      <w:r>
        <w:t>cf</w:t>
      </w:r>
      <w:proofErr w:type="spellEnd"/>
      <w:r>
        <w:t xml:space="preserve">. Sinodo, 84). </w:t>
      </w:r>
    </w:p>
    <w:p w:rsidR="00ED632E" w:rsidRDefault="00ED632E" w:rsidP="00742F9B">
      <w:pPr>
        <w:pStyle w:val="TESI-Testo"/>
      </w:pPr>
    </w:p>
    <w:p w:rsidR="0022615A" w:rsidRDefault="009F242C" w:rsidP="00742F9B">
      <w:pPr>
        <w:pStyle w:val="TESI-Testo"/>
      </w:pPr>
      <w:r>
        <w:t>Prego con voi perché rientrando da Panama possiate allargare lo sguardo sul v</w:t>
      </w:r>
      <w:r>
        <w:t>o</w:t>
      </w:r>
      <w:r>
        <w:t>stro futuro e pensare che là vi attende una via da percorrere</w:t>
      </w:r>
      <w:r w:rsidR="009C509C">
        <w:t xml:space="preserve">, quella </w:t>
      </w:r>
      <w:r w:rsidR="00CE3F7D">
        <w:t>in cui</w:t>
      </w:r>
      <w:r w:rsidR="009C509C">
        <w:t xml:space="preserve"> riconoscer</w:t>
      </w:r>
      <w:r w:rsidR="009C509C">
        <w:t>e</w:t>
      </w:r>
      <w:r w:rsidR="009C509C">
        <w:t>te – nella relazione con il Signore e con la Chiesa – proprio la vostra vita. Così sarete davvero liberi, per viverla da laici impegnati in una professione, sposi e spose, padri, madri, preti, frati, suore, monache di clausura e mille altre vocazioni presenti nella fantasiosa ricchezza dello Spirito. C’è una via da percorrere, c’è una strada da fare, c’è una vita – la vostra</w:t>
      </w:r>
      <w:r w:rsidR="00CE3F7D">
        <w:t>.</w:t>
      </w:r>
    </w:p>
    <w:p w:rsidR="0022615A" w:rsidRDefault="0022615A" w:rsidP="00742F9B">
      <w:pPr>
        <w:pStyle w:val="TESI-Testo"/>
      </w:pPr>
    </w:p>
    <w:p w:rsidR="00256B7A" w:rsidRDefault="00256B7A" w:rsidP="00256B7A">
      <w:pPr>
        <w:pStyle w:val="TESI-Testo"/>
      </w:pPr>
      <w:r>
        <w:t xml:space="preserve">Prego perché scopriate che la vita non è mai per se stessi, la vocazione </w:t>
      </w:r>
      <w:r w:rsidR="00CE3F7D">
        <w:t xml:space="preserve">è </w:t>
      </w:r>
      <w:r>
        <w:t>sempre per qualcun altro</w:t>
      </w:r>
      <w:r w:rsidR="00CE3F7D">
        <w:t>;</w:t>
      </w:r>
      <w:r>
        <w:t xml:space="preserve"> e che non è mai da soli</w:t>
      </w:r>
      <w:r w:rsidR="00CE3F7D">
        <w:t>,</w:t>
      </w:r>
      <w:r>
        <w:t xml:space="preserve"> ma sempre insieme.</w:t>
      </w:r>
      <w:r w:rsidR="00F61E31">
        <w:t xml:space="preserve"> </w:t>
      </w:r>
      <w:r>
        <w:t xml:space="preserve">Affido alla cura di Maria chi fatica a vivere la fedeltà alla propria chiamata e chi non riesce a intuire la strada da percorrere. </w:t>
      </w:r>
    </w:p>
    <w:p w:rsidR="00F61E31" w:rsidRDefault="00F61E31" w:rsidP="00256B7A">
      <w:pPr>
        <w:pStyle w:val="TESI-Testo"/>
      </w:pPr>
    </w:p>
    <w:p w:rsidR="00B70213" w:rsidRDefault="00F61E31" w:rsidP="00B70213">
      <w:pPr>
        <w:pStyle w:val="TESI-Testo"/>
      </w:pPr>
      <w:r>
        <w:t>Andiamo! Lasciamoci bagnare da questa folla</w:t>
      </w:r>
      <w:r w:rsidR="00B70213">
        <w:t>,</w:t>
      </w:r>
      <w:r>
        <w:t xml:space="preserve"> come da un tuffo nell’oceano della Chiesa, lasciamoci bagnare dalla folla alla quale siamo mandati rientrando nelle n</w:t>
      </w:r>
      <w:r>
        <w:t>o</w:t>
      </w:r>
      <w:r>
        <w:t>stre case, come da un tuffo nell’oceano dell’umanità. È là che siamo chiamati</w:t>
      </w:r>
      <w:r w:rsidR="00ED632E">
        <w:t xml:space="preserve"> – in tutte le città e i luoghi nei quali il Signore sta per recarsi –</w:t>
      </w:r>
      <w:r>
        <w:t xml:space="preserve"> stretti gli uni gli altri, a</w:t>
      </w:r>
      <w:r>
        <w:t>c</w:t>
      </w:r>
      <w:r>
        <w:t>canto ai poveri, tra le f</w:t>
      </w:r>
      <w:r>
        <w:t>e</w:t>
      </w:r>
      <w:r>
        <w:t>rite della storia, nelle ricchezze che ogni vita custodisce in sé</w:t>
      </w:r>
      <w:r w:rsidR="00ED632E">
        <w:t>. Là, ascoltando come Maria la Parola e la storia</w:t>
      </w:r>
      <w:r w:rsidR="00CE3F7D">
        <w:t xml:space="preserve">, </w:t>
      </w:r>
      <w:r w:rsidR="00ED632E">
        <w:t>intuirete la vostra vocazione</w:t>
      </w:r>
      <w:r w:rsidR="00CE3F7D">
        <w:t>; e</w:t>
      </w:r>
      <w:r w:rsidR="00B70213">
        <w:t>, st</w:t>
      </w:r>
      <w:r w:rsidR="00B70213">
        <w:t>a</w:t>
      </w:r>
      <w:r w:rsidR="00B70213">
        <w:t>tene certi,</w:t>
      </w:r>
      <w:r w:rsidR="00CE3F7D">
        <w:t xml:space="preserve"> sarà l’inizio di una sorpresa!</w:t>
      </w:r>
    </w:p>
    <w:p w:rsidR="00B70213" w:rsidRDefault="00B70213" w:rsidP="00B70213">
      <w:pPr>
        <w:pStyle w:val="TESI-Testo"/>
      </w:pPr>
    </w:p>
    <w:p w:rsidR="00B70213" w:rsidRDefault="00B70213" w:rsidP="00B70213">
      <w:pPr>
        <w:pStyle w:val="TESI-Testo"/>
      </w:pPr>
      <w:r>
        <w:t>Gualtiero Card. Bassetti</w:t>
      </w:r>
    </w:p>
    <w:p w:rsidR="00B70213" w:rsidRDefault="00B70213" w:rsidP="00B70213">
      <w:pPr>
        <w:pStyle w:val="TESI-Testo"/>
        <w:jc w:val="right"/>
      </w:pPr>
      <w:r>
        <w:t>Panama, 26 gennaio 2019</w:t>
      </w:r>
      <w:bookmarkStart w:id="0" w:name="_GoBack"/>
      <w:bookmarkEnd w:id="0"/>
    </w:p>
    <w:p w:rsidR="00256B7A" w:rsidRDefault="00ED632E" w:rsidP="00F61E31">
      <w:pPr>
        <w:pStyle w:val="TESI-Testo"/>
      </w:pPr>
      <w:r>
        <w:t xml:space="preserve"> </w:t>
      </w:r>
    </w:p>
    <w:sectPr w:rsidR="00256B7A" w:rsidSect="00B45280">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1701"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F8F" w:rsidRDefault="005C3F8F">
      <w:r>
        <w:separator/>
      </w:r>
    </w:p>
  </w:endnote>
  <w:endnote w:type="continuationSeparator" w:id="0">
    <w:p w:rsidR="005C3F8F" w:rsidRDefault="005C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80" w:rsidRDefault="00B452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80" w:rsidRDefault="00B45280">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280" w:rsidRDefault="00B452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F8F" w:rsidRDefault="005C3F8F">
      <w:r>
        <w:separator/>
      </w:r>
    </w:p>
  </w:footnote>
  <w:footnote w:type="continuationSeparator" w:id="0">
    <w:p w:rsidR="005C3F8F" w:rsidRDefault="005C3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3F" w:rsidRPr="00B45280" w:rsidRDefault="0074073F" w:rsidP="00B4528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3F" w:rsidRPr="00B45280" w:rsidRDefault="0074073F" w:rsidP="00B45280">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73F" w:rsidRDefault="0074073F" w:rsidP="0048752A">
    <w:pPr>
      <w:pStyle w:val="Intestazione"/>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defaultTabStop w:val="708"/>
  <w:autoHyphenation/>
  <w:hyphenationZone w:val="284"/>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74"/>
    <w:rsid w:val="00017843"/>
    <w:rsid w:val="000500FA"/>
    <w:rsid w:val="000630F3"/>
    <w:rsid w:val="00075F68"/>
    <w:rsid w:val="00076467"/>
    <w:rsid w:val="000A7CA0"/>
    <w:rsid w:val="000B6D8A"/>
    <w:rsid w:val="000C4CDF"/>
    <w:rsid w:val="000D12FA"/>
    <w:rsid w:val="000D5043"/>
    <w:rsid w:val="001162C9"/>
    <w:rsid w:val="00120A01"/>
    <w:rsid w:val="00132BC8"/>
    <w:rsid w:val="00132C86"/>
    <w:rsid w:val="00143962"/>
    <w:rsid w:val="00145625"/>
    <w:rsid w:val="00153372"/>
    <w:rsid w:val="0018774D"/>
    <w:rsid w:val="00191FFC"/>
    <w:rsid w:val="001A5112"/>
    <w:rsid w:val="001C526C"/>
    <w:rsid w:val="001C7501"/>
    <w:rsid w:val="001D3056"/>
    <w:rsid w:val="001E28AE"/>
    <w:rsid w:val="001F0693"/>
    <w:rsid w:val="001F0BDE"/>
    <w:rsid w:val="001F7614"/>
    <w:rsid w:val="002126B6"/>
    <w:rsid w:val="0022615A"/>
    <w:rsid w:val="00226272"/>
    <w:rsid w:val="002444FA"/>
    <w:rsid w:val="0024466A"/>
    <w:rsid w:val="00256B7A"/>
    <w:rsid w:val="00257EA3"/>
    <w:rsid w:val="002641B2"/>
    <w:rsid w:val="0026455E"/>
    <w:rsid w:val="00281664"/>
    <w:rsid w:val="00290D62"/>
    <w:rsid w:val="00293088"/>
    <w:rsid w:val="002A745E"/>
    <w:rsid w:val="002D768E"/>
    <w:rsid w:val="003023C6"/>
    <w:rsid w:val="003111D5"/>
    <w:rsid w:val="00312B19"/>
    <w:rsid w:val="00330F00"/>
    <w:rsid w:val="00333953"/>
    <w:rsid w:val="00333E6A"/>
    <w:rsid w:val="00344ED3"/>
    <w:rsid w:val="00346417"/>
    <w:rsid w:val="0036372A"/>
    <w:rsid w:val="003637DB"/>
    <w:rsid w:val="003A0E90"/>
    <w:rsid w:val="003B0F94"/>
    <w:rsid w:val="003C16EF"/>
    <w:rsid w:val="003C3068"/>
    <w:rsid w:val="003D108F"/>
    <w:rsid w:val="00410E53"/>
    <w:rsid w:val="00425964"/>
    <w:rsid w:val="00432E87"/>
    <w:rsid w:val="00436562"/>
    <w:rsid w:val="00461D91"/>
    <w:rsid w:val="00464FF4"/>
    <w:rsid w:val="00465F97"/>
    <w:rsid w:val="00471F0C"/>
    <w:rsid w:val="00473A60"/>
    <w:rsid w:val="00476328"/>
    <w:rsid w:val="00481D25"/>
    <w:rsid w:val="00482DF1"/>
    <w:rsid w:val="00486EA1"/>
    <w:rsid w:val="0048752A"/>
    <w:rsid w:val="004D1905"/>
    <w:rsid w:val="004F4DEB"/>
    <w:rsid w:val="005137C8"/>
    <w:rsid w:val="00520550"/>
    <w:rsid w:val="00552961"/>
    <w:rsid w:val="005542C6"/>
    <w:rsid w:val="00567245"/>
    <w:rsid w:val="005676A4"/>
    <w:rsid w:val="005934A2"/>
    <w:rsid w:val="005A1321"/>
    <w:rsid w:val="005B7A68"/>
    <w:rsid w:val="005C3F8F"/>
    <w:rsid w:val="005D7F15"/>
    <w:rsid w:val="0060530A"/>
    <w:rsid w:val="00614AB0"/>
    <w:rsid w:val="00616C29"/>
    <w:rsid w:val="0061793D"/>
    <w:rsid w:val="00636EC3"/>
    <w:rsid w:val="006476DA"/>
    <w:rsid w:val="006A1D11"/>
    <w:rsid w:val="006A415F"/>
    <w:rsid w:val="006B0F51"/>
    <w:rsid w:val="006B76BE"/>
    <w:rsid w:val="006E21EA"/>
    <w:rsid w:val="006E4615"/>
    <w:rsid w:val="00717F8E"/>
    <w:rsid w:val="00720FD0"/>
    <w:rsid w:val="00721A74"/>
    <w:rsid w:val="0074073F"/>
    <w:rsid w:val="00741D2E"/>
    <w:rsid w:val="00742F9B"/>
    <w:rsid w:val="007644D9"/>
    <w:rsid w:val="00780C79"/>
    <w:rsid w:val="007819D8"/>
    <w:rsid w:val="007A191D"/>
    <w:rsid w:val="007A4DE4"/>
    <w:rsid w:val="007B69E3"/>
    <w:rsid w:val="007E451F"/>
    <w:rsid w:val="007F42DE"/>
    <w:rsid w:val="007F4B59"/>
    <w:rsid w:val="00814042"/>
    <w:rsid w:val="008341FE"/>
    <w:rsid w:val="0084068C"/>
    <w:rsid w:val="00846060"/>
    <w:rsid w:val="00851337"/>
    <w:rsid w:val="0085652D"/>
    <w:rsid w:val="00875037"/>
    <w:rsid w:val="00894B9E"/>
    <w:rsid w:val="008C3A77"/>
    <w:rsid w:val="008C5744"/>
    <w:rsid w:val="008D3207"/>
    <w:rsid w:val="008E3DA2"/>
    <w:rsid w:val="009010C8"/>
    <w:rsid w:val="00915320"/>
    <w:rsid w:val="00924FE0"/>
    <w:rsid w:val="00933D80"/>
    <w:rsid w:val="00934C83"/>
    <w:rsid w:val="009469A7"/>
    <w:rsid w:val="00974F11"/>
    <w:rsid w:val="00983F42"/>
    <w:rsid w:val="009A0879"/>
    <w:rsid w:val="009A5093"/>
    <w:rsid w:val="009A6461"/>
    <w:rsid w:val="009B6847"/>
    <w:rsid w:val="009C2A6C"/>
    <w:rsid w:val="009C509C"/>
    <w:rsid w:val="009E3090"/>
    <w:rsid w:val="009F242C"/>
    <w:rsid w:val="00A22677"/>
    <w:rsid w:val="00A40DCC"/>
    <w:rsid w:val="00A57769"/>
    <w:rsid w:val="00A86114"/>
    <w:rsid w:val="00A95E52"/>
    <w:rsid w:val="00AE0050"/>
    <w:rsid w:val="00AE667A"/>
    <w:rsid w:val="00B072C3"/>
    <w:rsid w:val="00B113E8"/>
    <w:rsid w:val="00B12E95"/>
    <w:rsid w:val="00B2511F"/>
    <w:rsid w:val="00B40D85"/>
    <w:rsid w:val="00B45280"/>
    <w:rsid w:val="00B70213"/>
    <w:rsid w:val="00B81E90"/>
    <w:rsid w:val="00B9748C"/>
    <w:rsid w:val="00B97A73"/>
    <w:rsid w:val="00BC20BE"/>
    <w:rsid w:val="00BE0B28"/>
    <w:rsid w:val="00BE25DF"/>
    <w:rsid w:val="00BE3074"/>
    <w:rsid w:val="00BF6207"/>
    <w:rsid w:val="00C00F13"/>
    <w:rsid w:val="00C0298D"/>
    <w:rsid w:val="00C0786A"/>
    <w:rsid w:val="00C11354"/>
    <w:rsid w:val="00C169D2"/>
    <w:rsid w:val="00C23EA1"/>
    <w:rsid w:val="00C328FA"/>
    <w:rsid w:val="00C4789D"/>
    <w:rsid w:val="00C8189C"/>
    <w:rsid w:val="00CD1147"/>
    <w:rsid w:val="00CD1AAA"/>
    <w:rsid w:val="00CE3F07"/>
    <w:rsid w:val="00CE3F7D"/>
    <w:rsid w:val="00CF5EE7"/>
    <w:rsid w:val="00D06218"/>
    <w:rsid w:val="00D12FB7"/>
    <w:rsid w:val="00D211F1"/>
    <w:rsid w:val="00D40952"/>
    <w:rsid w:val="00D41D8E"/>
    <w:rsid w:val="00D47B02"/>
    <w:rsid w:val="00D52311"/>
    <w:rsid w:val="00D55799"/>
    <w:rsid w:val="00D64F31"/>
    <w:rsid w:val="00D7534A"/>
    <w:rsid w:val="00D7662D"/>
    <w:rsid w:val="00D91FD7"/>
    <w:rsid w:val="00D939DE"/>
    <w:rsid w:val="00D97217"/>
    <w:rsid w:val="00DA7AA1"/>
    <w:rsid w:val="00DB456E"/>
    <w:rsid w:val="00DD579B"/>
    <w:rsid w:val="00DE7695"/>
    <w:rsid w:val="00E06E37"/>
    <w:rsid w:val="00E11BEB"/>
    <w:rsid w:val="00E20859"/>
    <w:rsid w:val="00E47139"/>
    <w:rsid w:val="00E54802"/>
    <w:rsid w:val="00E6447A"/>
    <w:rsid w:val="00E71909"/>
    <w:rsid w:val="00E741DB"/>
    <w:rsid w:val="00E80274"/>
    <w:rsid w:val="00ED151D"/>
    <w:rsid w:val="00ED632E"/>
    <w:rsid w:val="00EE1355"/>
    <w:rsid w:val="00EE3495"/>
    <w:rsid w:val="00EF3A56"/>
    <w:rsid w:val="00F01EED"/>
    <w:rsid w:val="00F12002"/>
    <w:rsid w:val="00F2379A"/>
    <w:rsid w:val="00F2397F"/>
    <w:rsid w:val="00F4242F"/>
    <w:rsid w:val="00F42FF3"/>
    <w:rsid w:val="00F61E31"/>
    <w:rsid w:val="00F63304"/>
    <w:rsid w:val="00F65B0F"/>
    <w:rsid w:val="00F90A93"/>
    <w:rsid w:val="00F967F3"/>
    <w:rsid w:val="00FE0A1F"/>
    <w:rsid w:val="00FE3136"/>
    <w:rsid w:val="00FF116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02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I-Bibliografia">
    <w:name w:val="TESI - Bibliografia"/>
    <w:basedOn w:val="TESI-Testo"/>
    <w:rsid w:val="00F32FAA"/>
    <w:pPr>
      <w:ind w:left="1134" w:hanging="1134"/>
    </w:pPr>
    <w:rPr>
      <w:sz w:val="26"/>
      <w:lang w:eastAsia="en-US"/>
    </w:rPr>
  </w:style>
  <w:style w:type="paragraph" w:customStyle="1" w:styleId="TESI-Capitolo">
    <w:name w:val="TESI - Capitolo"/>
    <w:basedOn w:val="Normale"/>
    <w:rsid w:val="00F32FAA"/>
    <w:pPr>
      <w:tabs>
        <w:tab w:val="left" w:pos="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0" w:line="300" w:lineRule="exact"/>
      <w:jc w:val="center"/>
    </w:pPr>
    <w:rPr>
      <w:rFonts w:ascii="Times New Roman" w:eastAsia="ヒラギノ角ゴ Pro W3" w:hAnsi="Times New Roman" w:cs="Times New Roman"/>
      <w:smallCaps/>
      <w:color w:val="000000"/>
      <w:sz w:val="32"/>
      <w:lang w:eastAsia="it-IT"/>
    </w:rPr>
  </w:style>
  <w:style w:type="paragraph" w:customStyle="1" w:styleId="TESI-Indice">
    <w:name w:val="TESI - Indice"/>
    <w:rsid w:val="00233CA1"/>
    <w:pPr>
      <w:tabs>
        <w:tab w:val="left" w:pos="284"/>
      </w:tabs>
    </w:pPr>
    <w:rPr>
      <w:rFonts w:ascii="Times New Roman" w:eastAsia="ヒラギノ角ゴ Pro W3" w:hAnsi="Times New Roman" w:cs="Times New Roman"/>
      <w:color w:val="000000"/>
      <w:sz w:val="26"/>
      <w:lang w:eastAsia="it-IT"/>
    </w:rPr>
  </w:style>
  <w:style w:type="paragraph" w:styleId="Sommario1">
    <w:name w:val="toc 1"/>
    <w:aliases w:val="TESI - Sommario"/>
    <w:basedOn w:val="Normale"/>
    <w:next w:val="Normale"/>
    <w:uiPriority w:val="39"/>
    <w:rsid w:val="00944D4F"/>
    <w:pPr>
      <w:tabs>
        <w:tab w:val="right" w:leader="dot" w:pos="8488"/>
      </w:tabs>
      <w:spacing w:line="312" w:lineRule="auto"/>
      <w:jc w:val="center"/>
    </w:pPr>
    <w:rPr>
      <w:rFonts w:ascii="Times New Roman" w:eastAsia="Times New Roman" w:hAnsi="Times New Roman" w:cs="Times New Roman"/>
      <w:sz w:val="26"/>
      <w:lang w:val="en-US"/>
    </w:rPr>
  </w:style>
  <w:style w:type="paragraph" w:customStyle="1" w:styleId="TESI-TitoloX">
    <w:name w:val="TESI - Titolo X"/>
    <w:rsid w:val="002662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line="360" w:lineRule="auto"/>
      <w:jc w:val="center"/>
    </w:pPr>
    <w:rPr>
      <w:rFonts w:ascii="Times New Roman" w:eastAsia="ヒラギノ角ゴ Pro W3" w:hAnsi="Times New Roman" w:cs="Times New Roman"/>
      <w:b/>
      <w:color w:val="000000"/>
      <w:sz w:val="32"/>
      <w:lang w:eastAsia="it-IT"/>
    </w:rPr>
  </w:style>
  <w:style w:type="paragraph" w:customStyle="1" w:styleId="TESI-Testo">
    <w:name w:val="TESI - Testo"/>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47"/>
      <w:jc w:val="both"/>
    </w:pPr>
    <w:rPr>
      <w:rFonts w:ascii="Times New Roman" w:eastAsia="ヒラギノ角ゴ Pro W3" w:hAnsi="Times New Roman" w:cs="Times New Roman"/>
      <w:color w:val="000000"/>
      <w:sz w:val="28"/>
      <w:lang w:eastAsia="it-IT"/>
    </w:rPr>
  </w:style>
  <w:style w:type="paragraph" w:customStyle="1" w:styleId="TESI-Paragrafo1111">
    <w:name w:val="TESI - Paragrafo 1.1.1.1"/>
    <w:basedOn w:val="Normale"/>
    <w:autoRedefine/>
    <w:qFormat/>
    <w:rsid w:val="00944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jc w:val="both"/>
    </w:pPr>
    <w:rPr>
      <w:rFonts w:ascii="Times New Roman" w:eastAsia="ヒラギノ角ゴ Pro W3" w:hAnsi="Times New Roman" w:cs="Times New Roman"/>
      <w:i/>
      <w:color w:val="000000"/>
      <w:sz w:val="28"/>
      <w:lang w:eastAsia="it-IT"/>
    </w:rPr>
  </w:style>
  <w:style w:type="paragraph" w:customStyle="1" w:styleId="TESI-Paragrafo111">
    <w:name w:val="TESI - Paragrafo 1.1.1."/>
    <w:basedOn w:val="Normale"/>
    <w:qFormat/>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
      <w:jc w:val="both"/>
    </w:pPr>
    <w:rPr>
      <w:rFonts w:ascii="Times New Roman" w:eastAsia="ヒラギノ角ゴ Pro W3" w:hAnsi="Times New Roman" w:cs="Times New Roman"/>
      <w:i/>
      <w:color w:val="000000"/>
      <w:sz w:val="28"/>
      <w:lang w:eastAsia="it-IT"/>
    </w:rPr>
  </w:style>
  <w:style w:type="paragraph" w:customStyle="1" w:styleId="TESI-Paragrafo11">
    <w:name w:val="TESI - Paragrafo 1.1."/>
    <w:basedOn w:val="TESI-Testo"/>
    <w:qFormat/>
    <w:rsid w:val="000C2490"/>
    <w:pPr>
      <w:tabs>
        <w:tab w:val="left" w:pos="7087"/>
        <w:tab w:val="left" w:pos="7795"/>
      </w:tabs>
      <w:spacing w:after="120"/>
      <w:ind w:firstLine="0"/>
    </w:pPr>
    <w:rPr>
      <w:i/>
    </w:rPr>
  </w:style>
  <w:style w:type="paragraph" w:customStyle="1" w:styleId="TESI-Paragrafo">
    <w:name w:val="TESI - Paragrafo"/>
    <w:rsid w:val="000C2490"/>
    <w:pPr>
      <w:tabs>
        <w:tab w:val="left" w:pos="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ind w:left="851" w:hanging="851"/>
    </w:pPr>
    <w:rPr>
      <w:rFonts w:ascii="Times New Roman" w:eastAsia="ヒラギノ角ゴ Pro W3" w:hAnsi="Times New Roman" w:cs="Times New Roman"/>
      <w:b/>
      <w:color w:val="000000"/>
      <w:sz w:val="28"/>
      <w:lang w:eastAsia="it-IT"/>
    </w:rPr>
  </w:style>
  <w:style w:type="paragraph" w:customStyle="1" w:styleId="TESI-Nota">
    <w:name w:val="TESI - Nota"/>
    <w:rsid w:val="000C2490"/>
    <w:pPr>
      <w:jc w:val="both"/>
    </w:pPr>
    <w:rPr>
      <w:rFonts w:ascii="Times New Roman" w:eastAsia="ヒラギノ角ゴ Pro W3" w:hAnsi="Times New Roman" w:cs="Times New Roman"/>
      <w:color w:val="000000"/>
      <w:lang w:eastAsia="it-IT"/>
    </w:rPr>
  </w:style>
  <w:style w:type="paragraph" w:customStyle="1" w:styleId="TESI-Citazione">
    <w:name w:val="TESI - Citazione"/>
    <w:rsid w:val="00F32FAA"/>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pPr>
    <w:rPr>
      <w:rFonts w:ascii="Times New Roman" w:eastAsia="ヒラギノ角ゴ Pro W3" w:hAnsi="Times New Roman" w:cs="Times New Roman"/>
      <w:color w:val="000000"/>
      <w:sz w:val="26"/>
      <w:lang w:eastAsia="it-IT"/>
    </w:rPr>
  </w:style>
  <w:style w:type="paragraph" w:styleId="Intestazione">
    <w:name w:val="header"/>
    <w:basedOn w:val="Normale"/>
    <w:link w:val="IntestazioneCarattere"/>
    <w:uiPriority w:val="99"/>
    <w:unhideWhenUsed/>
    <w:rsid w:val="0031782A"/>
    <w:pPr>
      <w:tabs>
        <w:tab w:val="center" w:pos="4819"/>
        <w:tab w:val="right" w:pos="9638"/>
      </w:tabs>
    </w:pPr>
    <w:rPr>
      <w:rFonts w:ascii="Times New Roman" w:hAnsi="Times New Roman"/>
    </w:rPr>
  </w:style>
  <w:style w:type="character" w:customStyle="1" w:styleId="IntestazioneCarattere">
    <w:name w:val="Intestazione Carattere"/>
    <w:basedOn w:val="Carpredefinitoparagrafo"/>
    <w:link w:val="Intestazione"/>
    <w:uiPriority w:val="99"/>
    <w:rsid w:val="0031782A"/>
    <w:rPr>
      <w:rFonts w:ascii="Times New Roman" w:hAnsi="Times New Roman"/>
      <w:sz w:val="24"/>
      <w:szCs w:val="24"/>
    </w:rPr>
  </w:style>
  <w:style w:type="paragraph" w:styleId="Pidipagina">
    <w:name w:val="footer"/>
    <w:basedOn w:val="Normale"/>
    <w:link w:val="PidipaginaCarattere"/>
    <w:uiPriority w:val="99"/>
    <w:unhideWhenUsed/>
    <w:rsid w:val="0031782A"/>
    <w:pPr>
      <w:tabs>
        <w:tab w:val="center" w:pos="4819"/>
        <w:tab w:val="right" w:pos="9638"/>
      </w:tabs>
    </w:pPr>
    <w:rPr>
      <w:rFonts w:ascii="Times New Roman" w:hAnsi="Times New Roman"/>
    </w:rPr>
  </w:style>
  <w:style w:type="character" w:customStyle="1" w:styleId="PidipaginaCarattere">
    <w:name w:val="Piè di pagina Carattere"/>
    <w:basedOn w:val="Carpredefinitoparagrafo"/>
    <w:link w:val="Pidipagina"/>
    <w:uiPriority w:val="99"/>
    <w:rsid w:val="0031782A"/>
    <w:rPr>
      <w:rFonts w:ascii="Times New Roman" w:hAnsi="Times New Roman"/>
      <w:sz w:val="24"/>
      <w:szCs w:val="24"/>
    </w:rPr>
  </w:style>
  <w:style w:type="character" w:styleId="Numeropagina">
    <w:name w:val="page number"/>
    <w:basedOn w:val="Carpredefinitoparagrafo"/>
    <w:uiPriority w:val="99"/>
    <w:semiHidden/>
    <w:unhideWhenUsed/>
    <w:rsid w:val="0031782A"/>
  </w:style>
  <w:style w:type="paragraph" w:customStyle="1" w:styleId="TESI-Intestazione">
    <w:name w:val="TESI - Intestazione"/>
    <w:basedOn w:val="TESI-Capitolo"/>
    <w:qFormat/>
    <w:rsid w:val="00266237"/>
    <w:pPr>
      <w:spacing w:after="120" w:line="240" w:lineRule="auto"/>
    </w:pPr>
    <w:rPr>
      <w:sz w:val="20"/>
    </w:rPr>
  </w:style>
  <w:style w:type="character" w:styleId="Rimandonotaapidipagina">
    <w:name w:val="footnote reference"/>
    <w:rsid w:val="005D7F15"/>
    <w:rPr>
      <w:color w:val="000000"/>
      <w:vertAlign w:val="superscript"/>
    </w:rPr>
  </w:style>
  <w:style w:type="paragraph" w:styleId="NormaleWeb">
    <w:name w:val="Normal (Web)"/>
    <w:basedOn w:val="Normale"/>
    <w:uiPriority w:val="99"/>
    <w:semiHidden/>
    <w:unhideWhenUsed/>
    <w:rsid w:val="00BE3074"/>
    <w:pPr>
      <w:spacing w:before="100" w:beforeAutospacing="1" w:after="100" w:afterAutospacing="1"/>
    </w:pPr>
    <w:rPr>
      <w:rFonts w:eastAsia="Times New Roman" w:cs="Times New Roman"/>
      <w:lang w:eastAsia="it-IT"/>
    </w:rPr>
  </w:style>
  <w:style w:type="character" w:customStyle="1" w:styleId="apple-converted-space">
    <w:name w:val="apple-converted-space"/>
    <w:basedOn w:val="Carpredefinitoparagrafo"/>
    <w:rsid w:val="00BF6207"/>
  </w:style>
  <w:style w:type="character" w:styleId="Collegamentoipertestuale">
    <w:name w:val="Hyperlink"/>
    <w:basedOn w:val="Carpredefinitoparagrafo"/>
    <w:uiPriority w:val="99"/>
    <w:semiHidden/>
    <w:unhideWhenUsed/>
    <w:rsid w:val="004D19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02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I-Bibliografia">
    <w:name w:val="TESI - Bibliografia"/>
    <w:basedOn w:val="TESI-Testo"/>
    <w:rsid w:val="00F32FAA"/>
    <w:pPr>
      <w:ind w:left="1134" w:hanging="1134"/>
    </w:pPr>
    <w:rPr>
      <w:sz w:val="26"/>
      <w:lang w:eastAsia="en-US"/>
    </w:rPr>
  </w:style>
  <w:style w:type="paragraph" w:customStyle="1" w:styleId="TESI-Capitolo">
    <w:name w:val="TESI - Capitolo"/>
    <w:basedOn w:val="Normale"/>
    <w:rsid w:val="00F32FAA"/>
    <w:pPr>
      <w:tabs>
        <w:tab w:val="left" w:pos="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0" w:line="300" w:lineRule="exact"/>
      <w:jc w:val="center"/>
    </w:pPr>
    <w:rPr>
      <w:rFonts w:ascii="Times New Roman" w:eastAsia="ヒラギノ角ゴ Pro W3" w:hAnsi="Times New Roman" w:cs="Times New Roman"/>
      <w:smallCaps/>
      <w:color w:val="000000"/>
      <w:sz w:val="32"/>
      <w:lang w:eastAsia="it-IT"/>
    </w:rPr>
  </w:style>
  <w:style w:type="paragraph" w:customStyle="1" w:styleId="TESI-Indice">
    <w:name w:val="TESI - Indice"/>
    <w:rsid w:val="00233CA1"/>
    <w:pPr>
      <w:tabs>
        <w:tab w:val="left" w:pos="284"/>
      </w:tabs>
    </w:pPr>
    <w:rPr>
      <w:rFonts w:ascii="Times New Roman" w:eastAsia="ヒラギノ角ゴ Pro W3" w:hAnsi="Times New Roman" w:cs="Times New Roman"/>
      <w:color w:val="000000"/>
      <w:sz w:val="26"/>
      <w:lang w:eastAsia="it-IT"/>
    </w:rPr>
  </w:style>
  <w:style w:type="paragraph" w:styleId="Sommario1">
    <w:name w:val="toc 1"/>
    <w:aliases w:val="TESI - Sommario"/>
    <w:basedOn w:val="Normale"/>
    <w:next w:val="Normale"/>
    <w:uiPriority w:val="39"/>
    <w:rsid w:val="00944D4F"/>
    <w:pPr>
      <w:tabs>
        <w:tab w:val="right" w:leader="dot" w:pos="8488"/>
      </w:tabs>
      <w:spacing w:line="312" w:lineRule="auto"/>
      <w:jc w:val="center"/>
    </w:pPr>
    <w:rPr>
      <w:rFonts w:ascii="Times New Roman" w:eastAsia="Times New Roman" w:hAnsi="Times New Roman" w:cs="Times New Roman"/>
      <w:sz w:val="26"/>
      <w:lang w:val="en-US"/>
    </w:rPr>
  </w:style>
  <w:style w:type="paragraph" w:customStyle="1" w:styleId="TESI-TitoloX">
    <w:name w:val="TESI - Titolo X"/>
    <w:rsid w:val="0026623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line="360" w:lineRule="auto"/>
      <w:jc w:val="center"/>
    </w:pPr>
    <w:rPr>
      <w:rFonts w:ascii="Times New Roman" w:eastAsia="ヒラギノ角ゴ Pro W3" w:hAnsi="Times New Roman" w:cs="Times New Roman"/>
      <w:b/>
      <w:color w:val="000000"/>
      <w:sz w:val="32"/>
      <w:lang w:eastAsia="it-IT"/>
    </w:rPr>
  </w:style>
  <w:style w:type="paragraph" w:customStyle="1" w:styleId="TESI-Testo">
    <w:name w:val="TESI - Testo"/>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347"/>
      <w:jc w:val="both"/>
    </w:pPr>
    <w:rPr>
      <w:rFonts w:ascii="Times New Roman" w:eastAsia="ヒラギノ角ゴ Pro W3" w:hAnsi="Times New Roman" w:cs="Times New Roman"/>
      <w:color w:val="000000"/>
      <w:sz w:val="28"/>
      <w:lang w:eastAsia="it-IT"/>
    </w:rPr>
  </w:style>
  <w:style w:type="paragraph" w:customStyle="1" w:styleId="TESI-Paragrafo1111">
    <w:name w:val="TESI - Paragrafo 1.1.1.1"/>
    <w:basedOn w:val="Normale"/>
    <w:autoRedefine/>
    <w:qFormat/>
    <w:rsid w:val="00944D4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jc w:val="both"/>
    </w:pPr>
    <w:rPr>
      <w:rFonts w:ascii="Times New Roman" w:eastAsia="ヒラギノ角ゴ Pro W3" w:hAnsi="Times New Roman" w:cs="Times New Roman"/>
      <w:i/>
      <w:color w:val="000000"/>
      <w:sz w:val="28"/>
      <w:lang w:eastAsia="it-IT"/>
    </w:rPr>
  </w:style>
  <w:style w:type="paragraph" w:customStyle="1" w:styleId="TESI-Paragrafo111">
    <w:name w:val="TESI - Paragrafo 1.1.1."/>
    <w:basedOn w:val="Normale"/>
    <w:qFormat/>
    <w:rsid w:val="000C24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7"/>
        <w:tab w:val="left" w:pos="7795"/>
      </w:tabs>
      <w:spacing w:after="120"/>
      <w:jc w:val="both"/>
    </w:pPr>
    <w:rPr>
      <w:rFonts w:ascii="Times New Roman" w:eastAsia="ヒラギノ角ゴ Pro W3" w:hAnsi="Times New Roman" w:cs="Times New Roman"/>
      <w:i/>
      <w:color w:val="000000"/>
      <w:sz w:val="28"/>
      <w:lang w:eastAsia="it-IT"/>
    </w:rPr>
  </w:style>
  <w:style w:type="paragraph" w:customStyle="1" w:styleId="TESI-Paragrafo11">
    <w:name w:val="TESI - Paragrafo 1.1."/>
    <w:basedOn w:val="TESI-Testo"/>
    <w:qFormat/>
    <w:rsid w:val="000C2490"/>
    <w:pPr>
      <w:tabs>
        <w:tab w:val="left" w:pos="7087"/>
        <w:tab w:val="left" w:pos="7795"/>
      </w:tabs>
      <w:spacing w:after="120"/>
      <w:ind w:firstLine="0"/>
    </w:pPr>
    <w:rPr>
      <w:i/>
    </w:rPr>
  </w:style>
  <w:style w:type="paragraph" w:customStyle="1" w:styleId="TESI-Paragrafo">
    <w:name w:val="TESI - Paragrafo"/>
    <w:rsid w:val="000C2490"/>
    <w:pPr>
      <w:tabs>
        <w:tab w:val="left" w:pos="0"/>
        <w:tab w:val="left" w:pos="1680"/>
        <w:tab w:val="left" w:pos="2240"/>
        <w:tab w:val="left" w:pos="2800"/>
        <w:tab w:val="left" w:pos="3360"/>
        <w:tab w:val="left" w:pos="3920"/>
        <w:tab w:val="left" w:pos="4480"/>
        <w:tab w:val="left" w:pos="5040"/>
        <w:tab w:val="left" w:pos="5600"/>
        <w:tab w:val="left" w:pos="6160"/>
        <w:tab w:val="left" w:pos="6720"/>
      </w:tabs>
      <w:spacing w:before="240" w:line="360" w:lineRule="auto"/>
      <w:ind w:left="851" w:hanging="851"/>
    </w:pPr>
    <w:rPr>
      <w:rFonts w:ascii="Times New Roman" w:eastAsia="ヒラギノ角ゴ Pro W3" w:hAnsi="Times New Roman" w:cs="Times New Roman"/>
      <w:b/>
      <w:color w:val="000000"/>
      <w:sz w:val="28"/>
      <w:lang w:eastAsia="it-IT"/>
    </w:rPr>
  </w:style>
  <w:style w:type="paragraph" w:customStyle="1" w:styleId="TESI-Nota">
    <w:name w:val="TESI - Nota"/>
    <w:rsid w:val="000C2490"/>
    <w:pPr>
      <w:jc w:val="both"/>
    </w:pPr>
    <w:rPr>
      <w:rFonts w:ascii="Times New Roman" w:eastAsia="ヒラギノ角ゴ Pro W3" w:hAnsi="Times New Roman" w:cs="Times New Roman"/>
      <w:color w:val="000000"/>
      <w:lang w:eastAsia="it-IT"/>
    </w:rPr>
  </w:style>
  <w:style w:type="paragraph" w:customStyle="1" w:styleId="TESI-Citazione">
    <w:name w:val="TESI - Citazione"/>
    <w:rsid w:val="00F32FAA"/>
    <w:p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ind w:left="284"/>
      <w:jc w:val="both"/>
    </w:pPr>
    <w:rPr>
      <w:rFonts w:ascii="Times New Roman" w:eastAsia="ヒラギノ角ゴ Pro W3" w:hAnsi="Times New Roman" w:cs="Times New Roman"/>
      <w:color w:val="000000"/>
      <w:sz w:val="26"/>
      <w:lang w:eastAsia="it-IT"/>
    </w:rPr>
  </w:style>
  <w:style w:type="paragraph" w:styleId="Intestazione">
    <w:name w:val="header"/>
    <w:basedOn w:val="Normale"/>
    <w:link w:val="IntestazioneCarattere"/>
    <w:uiPriority w:val="99"/>
    <w:unhideWhenUsed/>
    <w:rsid w:val="0031782A"/>
    <w:pPr>
      <w:tabs>
        <w:tab w:val="center" w:pos="4819"/>
        <w:tab w:val="right" w:pos="9638"/>
      </w:tabs>
    </w:pPr>
    <w:rPr>
      <w:rFonts w:ascii="Times New Roman" w:hAnsi="Times New Roman"/>
    </w:rPr>
  </w:style>
  <w:style w:type="character" w:customStyle="1" w:styleId="IntestazioneCarattere">
    <w:name w:val="Intestazione Carattere"/>
    <w:basedOn w:val="Carpredefinitoparagrafo"/>
    <w:link w:val="Intestazione"/>
    <w:uiPriority w:val="99"/>
    <w:rsid w:val="0031782A"/>
    <w:rPr>
      <w:rFonts w:ascii="Times New Roman" w:hAnsi="Times New Roman"/>
      <w:sz w:val="24"/>
      <w:szCs w:val="24"/>
    </w:rPr>
  </w:style>
  <w:style w:type="paragraph" w:styleId="Pidipagina">
    <w:name w:val="footer"/>
    <w:basedOn w:val="Normale"/>
    <w:link w:val="PidipaginaCarattere"/>
    <w:uiPriority w:val="99"/>
    <w:unhideWhenUsed/>
    <w:rsid w:val="0031782A"/>
    <w:pPr>
      <w:tabs>
        <w:tab w:val="center" w:pos="4819"/>
        <w:tab w:val="right" w:pos="9638"/>
      </w:tabs>
    </w:pPr>
    <w:rPr>
      <w:rFonts w:ascii="Times New Roman" w:hAnsi="Times New Roman"/>
    </w:rPr>
  </w:style>
  <w:style w:type="character" w:customStyle="1" w:styleId="PidipaginaCarattere">
    <w:name w:val="Piè di pagina Carattere"/>
    <w:basedOn w:val="Carpredefinitoparagrafo"/>
    <w:link w:val="Pidipagina"/>
    <w:uiPriority w:val="99"/>
    <w:rsid w:val="0031782A"/>
    <w:rPr>
      <w:rFonts w:ascii="Times New Roman" w:hAnsi="Times New Roman"/>
      <w:sz w:val="24"/>
      <w:szCs w:val="24"/>
    </w:rPr>
  </w:style>
  <w:style w:type="character" w:styleId="Numeropagina">
    <w:name w:val="page number"/>
    <w:basedOn w:val="Carpredefinitoparagrafo"/>
    <w:uiPriority w:val="99"/>
    <w:semiHidden/>
    <w:unhideWhenUsed/>
    <w:rsid w:val="0031782A"/>
  </w:style>
  <w:style w:type="paragraph" w:customStyle="1" w:styleId="TESI-Intestazione">
    <w:name w:val="TESI - Intestazione"/>
    <w:basedOn w:val="TESI-Capitolo"/>
    <w:qFormat/>
    <w:rsid w:val="00266237"/>
    <w:pPr>
      <w:spacing w:after="120" w:line="240" w:lineRule="auto"/>
    </w:pPr>
    <w:rPr>
      <w:sz w:val="20"/>
    </w:rPr>
  </w:style>
  <w:style w:type="character" w:styleId="Rimandonotaapidipagina">
    <w:name w:val="footnote reference"/>
    <w:rsid w:val="005D7F15"/>
    <w:rPr>
      <w:color w:val="000000"/>
      <w:vertAlign w:val="superscript"/>
    </w:rPr>
  </w:style>
  <w:style w:type="paragraph" w:styleId="NormaleWeb">
    <w:name w:val="Normal (Web)"/>
    <w:basedOn w:val="Normale"/>
    <w:uiPriority w:val="99"/>
    <w:semiHidden/>
    <w:unhideWhenUsed/>
    <w:rsid w:val="00BE3074"/>
    <w:pPr>
      <w:spacing w:before="100" w:beforeAutospacing="1" w:after="100" w:afterAutospacing="1"/>
    </w:pPr>
    <w:rPr>
      <w:rFonts w:eastAsia="Times New Roman" w:cs="Times New Roman"/>
      <w:lang w:eastAsia="it-IT"/>
    </w:rPr>
  </w:style>
  <w:style w:type="character" w:customStyle="1" w:styleId="apple-converted-space">
    <w:name w:val="apple-converted-space"/>
    <w:basedOn w:val="Carpredefinitoparagrafo"/>
    <w:rsid w:val="00BF6207"/>
  </w:style>
  <w:style w:type="character" w:styleId="Collegamentoipertestuale">
    <w:name w:val="Hyperlink"/>
    <w:basedOn w:val="Carpredefinitoparagrafo"/>
    <w:uiPriority w:val="99"/>
    <w:semiHidden/>
    <w:unhideWhenUsed/>
    <w:rsid w:val="004D1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85728">
      <w:bodyDiv w:val="1"/>
      <w:marLeft w:val="0"/>
      <w:marRight w:val="0"/>
      <w:marTop w:val="0"/>
      <w:marBottom w:val="0"/>
      <w:divBdr>
        <w:top w:val="none" w:sz="0" w:space="0" w:color="auto"/>
        <w:left w:val="none" w:sz="0" w:space="0" w:color="auto"/>
        <w:bottom w:val="none" w:sz="0" w:space="0" w:color="auto"/>
        <w:right w:val="none" w:sz="0" w:space="0" w:color="auto"/>
      </w:divBdr>
    </w:div>
    <w:div w:id="519202978">
      <w:bodyDiv w:val="1"/>
      <w:marLeft w:val="0"/>
      <w:marRight w:val="0"/>
      <w:marTop w:val="0"/>
      <w:marBottom w:val="0"/>
      <w:divBdr>
        <w:top w:val="none" w:sz="0" w:space="0" w:color="auto"/>
        <w:left w:val="none" w:sz="0" w:space="0" w:color="auto"/>
        <w:bottom w:val="none" w:sz="0" w:space="0" w:color="auto"/>
        <w:right w:val="none" w:sz="0" w:space="0" w:color="auto"/>
      </w:divBdr>
      <w:divsChild>
        <w:div w:id="1264345002">
          <w:marLeft w:val="0"/>
          <w:marRight w:val="0"/>
          <w:marTop w:val="0"/>
          <w:marBottom w:val="0"/>
          <w:divBdr>
            <w:top w:val="none" w:sz="0" w:space="0" w:color="auto"/>
            <w:left w:val="none" w:sz="0" w:space="0" w:color="auto"/>
            <w:bottom w:val="none" w:sz="0" w:space="0" w:color="auto"/>
            <w:right w:val="none" w:sz="0" w:space="0" w:color="auto"/>
          </w:divBdr>
          <w:divsChild>
            <w:div w:id="1623883256">
              <w:marLeft w:val="0"/>
              <w:marRight w:val="0"/>
              <w:marTop w:val="0"/>
              <w:marBottom w:val="0"/>
              <w:divBdr>
                <w:top w:val="none" w:sz="0" w:space="0" w:color="auto"/>
                <w:left w:val="none" w:sz="0" w:space="0" w:color="auto"/>
                <w:bottom w:val="none" w:sz="0" w:space="0" w:color="auto"/>
                <w:right w:val="none" w:sz="0" w:space="0" w:color="auto"/>
              </w:divBdr>
              <w:divsChild>
                <w:div w:id="3097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70354">
      <w:bodyDiv w:val="1"/>
      <w:marLeft w:val="0"/>
      <w:marRight w:val="0"/>
      <w:marTop w:val="0"/>
      <w:marBottom w:val="0"/>
      <w:divBdr>
        <w:top w:val="none" w:sz="0" w:space="0" w:color="auto"/>
        <w:left w:val="none" w:sz="0" w:space="0" w:color="auto"/>
        <w:bottom w:val="none" w:sz="0" w:space="0" w:color="auto"/>
        <w:right w:val="none" w:sz="0" w:space="0" w:color="auto"/>
      </w:divBdr>
    </w:div>
    <w:div w:id="665792483">
      <w:bodyDiv w:val="1"/>
      <w:marLeft w:val="0"/>
      <w:marRight w:val="0"/>
      <w:marTop w:val="0"/>
      <w:marBottom w:val="0"/>
      <w:divBdr>
        <w:top w:val="none" w:sz="0" w:space="0" w:color="auto"/>
        <w:left w:val="none" w:sz="0" w:space="0" w:color="auto"/>
        <w:bottom w:val="none" w:sz="0" w:space="0" w:color="auto"/>
        <w:right w:val="none" w:sz="0" w:space="0" w:color="auto"/>
      </w:divBdr>
      <w:divsChild>
        <w:div w:id="986783143">
          <w:marLeft w:val="0"/>
          <w:marRight w:val="0"/>
          <w:marTop w:val="0"/>
          <w:marBottom w:val="0"/>
          <w:divBdr>
            <w:top w:val="none" w:sz="0" w:space="0" w:color="auto"/>
            <w:left w:val="none" w:sz="0" w:space="0" w:color="auto"/>
            <w:bottom w:val="none" w:sz="0" w:space="0" w:color="auto"/>
            <w:right w:val="none" w:sz="0" w:space="0" w:color="auto"/>
          </w:divBdr>
          <w:divsChild>
            <w:div w:id="1551183797">
              <w:marLeft w:val="0"/>
              <w:marRight w:val="0"/>
              <w:marTop w:val="0"/>
              <w:marBottom w:val="0"/>
              <w:divBdr>
                <w:top w:val="none" w:sz="0" w:space="0" w:color="auto"/>
                <w:left w:val="none" w:sz="0" w:space="0" w:color="auto"/>
                <w:bottom w:val="none" w:sz="0" w:space="0" w:color="auto"/>
                <w:right w:val="none" w:sz="0" w:space="0" w:color="auto"/>
              </w:divBdr>
              <w:divsChild>
                <w:div w:id="18810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2357">
      <w:bodyDiv w:val="1"/>
      <w:marLeft w:val="0"/>
      <w:marRight w:val="0"/>
      <w:marTop w:val="0"/>
      <w:marBottom w:val="0"/>
      <w:divBdr>
        <w:top w:val="none" w:sz="0" w:space="0" w:color="auto"/>
        <w:left w:val="none" w:sz="0" w:space="0" w:color="auto"/>
        <w:bottom w:val="none" w:sz="0" w:space="0" w:color="auto"/>
        <w:right w:val="none" w:sz="0" w:space="0" w:color="auto"/>
      </w:divBdr>
    </w:div>
    <w:div w:id="1502234261">
      <w:bodyDiv w:val="1"/>
      <w:marLeft w:val="0"/>
      <w:marRight w:val="0"/>
      <w:marTop w:val="0"/>
      <w:marBottom w:val="0"/>
      <w:divBdr>
        <w:top w:val="none" w:sz="0" w:space="0" w:color="auto"/>
        <w:left w:val="none" w:sz="0" w:space="0" w:color="auto"/>
        <w:bottom w:val="none" w:sz="0" w:space="0" w:color="auto"/>
        <w:right w:val="none" w:sz="0" w:space="0" w:color="auto"/>
      </w:divBdr>
    </w:div>
    <w:div w:id="1539047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5944</Characters>
  <Application>Microsoft Office Word</Application>
  <DocSecurity>0</DocSecurity>
  <Lines>49</Lines>
  <Paragraphs>13</Paragraphs>
  <ScaleCrop>false</ScaleCrop>
  <Company/>
  <LinksUpToDate>false</LinksUpToDate>
  <CharactersWithSpaces>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2019-01-26T16:33:00Z</dcterms:created>
  <dcterms:modified xsi:type="dcterms:W3CDTF">2019-01-26T16:33:00Z</dcterms:modified>
</cp:coreProperties>
</file>